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44"/>
          <w:szCs w:val="44"/>
          <w:lang w:eastAsia="zh-CN"/>
        </w:rPr>
      </w:pPr>
    </w:p>
    <w:p>
      <w:pPr>
        <w:jc w:val="center"/>
        <w:rPr>
          <w:rFonts w:hint="default" w:ascii="宋体" w:hAnsi="宋体" w:eastAsia="宋体" w:cs="宋体"/>
          <w:b/>
          <w:bCs/>
          <w:sz w:val="44"/>
          <w:szCs w:val="44"/>
          <w:lang w:val="en-US" w:eastAsia="zh-CN"/>
        </w:rPr>
      </w:pPr>
      <w:r>
        <w:rPr>
          <w:rFonts w:hint="eastAsia" w:ascii="宋体" w:hAnsi="宋体" w:eastAsia="宋体" w:cs="宋体"/>
          <w:b/>
          <w:bCs/>
          <w:sz w:val="44"/>
          <w:szCs w:val="44"/>
          <w:lang w:eastAsia="zh-CN"/>
        </w:rPr>
        <w:t>陕西水利博物馆</w:t>
      </w:r>
      <w:r>
        <w:rPr>
          <w:rFonts w:hint="eastAsia" w:ascii="宋体" w:hAnsi="宋体" w:eastAsia="宋体" w:cs="宋体"/>
          <w:b/>
          <w:bCs/>
          <w:sz w:val="44"/>
          <w:szCs w:val="44"/>
          <w:lang w:val="en-US" w:eastAsia="zh-CN"/>
        </w:rPr>
        <w:t>20</w:t>
      </w:r>
      <w:r>
        <w:rPr>
          <w:rFonts w:hint="eastAsia" w:ascii="宋体" w:hAnsi="宋体" w:cs="宋体"/>
          <w:b/>
          <w:bCs/>
          <w:sz w:val="44"/>
          <w:szCs w:val="44"/>
          <w:lang w:val="en-US" w:eastAsia="zh-CN"/>
        </w:rPr>
        <w:t>23</w:t>
      </w:r>
      <w:r>
        <w:rPr>
          <w:rFonts w:hint="eastAsia" w:ascii="宋体" w:hAnsi="宋体" w:eastAsia="宋体" w:cs="宋体"/>
          <w:b/>
          <w:bCs/>
          <w:sz w:val="44"/>
          <w:szCs w:val="44"/>
          <w:lang w:val="en-US" w:eastAsia="zh-CN"/>
        </w:rPr>
        <w:t>年</w:t>
      </w:r>
      <w:r>
        <w:rPr>
          <w:rFonts w:hint="eastAsia" w:ascii="宋体" w:hAnsi="宋体" w:cs="宋体"/>
          <w:b/>
          <w:bCs/>
          <w:sz w:val="44"/>
          <w:szCs w:val="44"/>
          <w:lang w:val="en-US" w:eastAsia="zh-CN"/>
        </w:rPr>
        <w:t>工作开展情况</w:t>
      </w:r>
    </w:p>
    <w:p>
      <w:pPr>
        <w:keepNext w:val="0"/>
        <w:keepLines w:val="0"/>
        <w:pageBreakBefore w:val="0"/>
        <w:widowControl w:val="0"/>
        <w:kinsoku/>
        <w:wordWrap/>
        <w:overflowPunct/>
        <w:topLinePunct w:val="0"/>
        <w:autoSpaceDE/>
        <w:autoSpaceDN/>
        <w:bidi w:val="0"/>
        <w:adjustRightInd/>
        <w:snapToGrid/>
        <w:jc w:val="both"/>
        <w:textAlignment w:val="auto"/>
        <w:outlineLvl w:val="9"/>
        <w:rPr>
          <w:rFonts w:hint="eastAsia" w:ascii="仿宋_GB2312" w:hAnsi="仿宋_GB2312" w:eastAsia="仿宋_GB2312" w:cs="仿宋_GB2312"/>
          <w:b w:val="0"/>
          <w:bCs w:val="0"/>
          <w:sz w:val="32"/>
          <w:szCs w:val="32"/>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ind w:firstLine="640"/>
        <w:jc w:val="both"/>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重点及亮点工作</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 xml:space="preserve"> 陕西水利博物馆2023年全年累计接待社会各界游客8.9万余人（完成全国政协副主席胡春华、省水利厅厅长郑维国等重大接待），</w:t>
      </w:r>
      <w:r>
        <w:rPr>
          <w:rFonts w:hint="eastAsia" w:ascii="仿宋" w:hAnsi="仿宋" w:eastAsia="仿宋" w:cs="仿宋"/>
          <w:b w:val="0"/>
          <w:bCs w:val="0"/>
          <w:color w:val="0000FF"/>
          <w:sz w:val="32"/>
          <w:szCs w:val="32"/>
          <w:lang w:val="en-US" w:eastAsia="zh-CN"/>
        </w:rPr>
        <w:t>提供讲解服务642批次</w:t>
      </w:r>
      <w:r>
        <w:rPr>
          <w:rFonts w:hint="eastAsia" w:ascii="仿宋" w:hAnsi="仿宋" w:eastAsia="仿宋" w:cs="仿宋"/>
          <w:color w:val="0000FF"/>
          <w:sz w:val="32"/>
          <w:szCs w:val="32"/>
          <w:lang w:eastAsia="zh-CN"/>
        </w:rPr>
        <w:t>，</w:t>
      </w:r>
      <w:r>
        <w:rPr>
          <w:rFonts w:hint="eastAsia" w:ascii="仿宋" w:hAnsi="仿宋" w:eastAsia="仿宋" w:cs="仿宋"/>
          <w:sz w:val="32"/>
          <w:szCs w:val="32"/>
          <w:lang w:val="en-US" w:eastAsia="zh-CN"/>
        </w:rPr>
        <w:t xml:space="preserve">完成全年任务的100%。  </w:t>
      </w:r>
    </w:p>
    <w:p>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jc w:val="both"/>
        <w:textAlignment w:val="auto"/>
        <w:outlineLvl w:val="9"/>
        <w:rPr>
          <w:rFonts w:hint="default" w:ascii="仿宋" w:hAnsi="仿宋" w:eastAsia="仿宋" w:cs="仿宋"/>
          <w:sz w:val="32"/>
          <w:szCs w:val="32"/>
          <w:lang w:val="en-US" w:eastAsia="zh-CN"/>
        </w:rPr>
      </w:pPr>
      <w:r>
        <w:rPr>
          <w:rFonts w:hint="eastAsia" w:ascii="仿宋" w:hAnsi="仿宋" w:eastAsia="仿宋" w:cs="仿宋"/>
          <w:b/>
          <w:bCs/>
          <w:sz w:val="32"/>
          <w:szCs w:val="32"/>
          <w:lang w:val="en-US" w:eastAsia="zh-CN"/>
        </w:rPr>
        <w:t>（一）水情教育有力有效</w:t>
      </w:r>
    </w:p>
    <w:p>
      <w:pPr>
        <w:keepNext w:val="0"/>
        <w:keepLines w:val="0"/>
        <w:pageBreakBefore w:val="0"/>
        <w:widowControl w:val="0"/>
        <w:kinsoku/>
        <w:wordWrap/>
        <w:overflowPunct/>
        <w:topLinePunct w:val="0"/>
        <w:autoSpaceDE/>
        <w:autoSpaceDN/>
        <w:bidi w:val="0"/>
        <w:adjustRightInd/>
        <w:snapToGrid/>
        <w:ind w:firstLine="640"/>
        <w:jc w:val="both"/>
        <w:textAlignment w:val="auto"/>
        <w:outlineLvl w:val="9"/>
        <w:rPr>
          <w:rFonts w:hint="default" w:ascii="宋体" w:hAnsi="宋体" w:eastAsia="宋体" w:cs="宋体"/>
          <w:sz w:val="24"/>
          <w:szCs w:val="24"/>
          <w:lang w:val="en-US" w:eastAsia="zh-CN"/>
        </w:rPr>
      </w:pPr>
      <w:r>
        <w:rPr>
          <w:rFonts w:hint="eastAsia" w:ascii="仿宋" w:hAnsi="仿宋" w:eastAsia="仿宋" w:cs="仿宋"/>
          <w:b w:val="0"/>
          <w:bCs w:val="0"/>
          <w:sz w:val="32"/>
          <w:szCs w:val="32"/>
          <w:lang w:val="en-US" w:eastAsia="zh-CN"/>
        </w:rPr>
        <w:t>1.细化完成“探秘水世界，保护水环境”“探微型水工建筑群，究水利命脉”等10项研学课程内容，积极开展大中小学生研学实践，接待省内外17所高校学生认知实习68批次、5200余人</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接待中小学校来馆开展研学实践活动33批次、13000余人。研学接待人数完成全年任务的100%。</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outlineLvl w:val="9"/>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lang w:val="en-US" w:eastAsia="zh-CN"/>
        </w:rPr>
        <w:t>2.线上线下齐发力开展主题活动5次，配合中心举办了探索陕西节水科普馆直播活动；开展以“强化依法治水 携手共护母亲河”为主题的“世界水日”“中国水周”系列活动；清明节联合李仪祉先生后人、泾阳县人民政府、王桥镇民间艺术团体等举办祭拜李仪祉先生系列活动；5.18国际博物馆策划开展了“见证水利让生活更美好”系列活动，推出公益讲解、小小讲解员讲水利、云观博物馆、流动博物馆等项目；</w:t>
      </w:r>
      <w:r>
        <w:rPr>
          <w:rFonts w:hint="eastAsia" w:ascii="仿宋" w:hAnsi="仿宋" w:eastAsia="仿宋" w:cs="仿宋"/>
          <w:b w:val="0"/>
          <w:bCs w:val="0"/>
          <w:sz w:val="32"/>
          <w:szCs w:val="32"/>
          <w:lang w:eastAsia="zh-CN"/>
        </w:rPr>
        <w:t>陕西科技活动周</w:t>
      </w:r>
      <w:r>
        <w:rPr>
          <w:rFonts w:hint="eastAsia" w:ascii="仿宋" w:hAnsi="仿宋" w:eastAsia="仿宋" w:cs="仿宋"/>
          <w:b w:val="0"/>
          <w:bCs w:val="0"/>
          <w:sz w:val="32"/>
          <w:szCs w:val="32"/>
          <w:lang w:val="en-US" w:eastAsia="zh-CN"/>
        </w:rPr>
        <w:t>举办了</w:t>
      </w:r>
      <w:r>
        <w:rPr>
          <w:rFonts w:hint="eastAsia" w:ascii="仿宋" w:hAnsi="仿宋" w:eastAsia="仿宋" w:cs="仿宋"/>
          <w:b w:val="0"/>
          <w:bCs w:val="0"/>
          <w:sz w:val="32"/>
          <w:szCs w:val="32"/>
          <w:lang w:eastAsia="zh-CN"/>
        </w:rPr>
        <w:t>“热爱科学 崇尚科学”主题</w:t>
      </w:r>
      <w:r>
        <w:rPr>
          <w:rFonts w:hint="eastAsia" w:ascii="仿宋" w:hAnsi="仿宋" w:eastAsia="仿宋" w:cs="仿宋"/>
          <w:b w:val="0"/>
          <w:bCs w:val="0"/>
          <w:sz w:val="32"/>
          <w:szCs w:val="32"/>
          <w:lang w:val="en-US" w:eastAsia="zh-CN"/>
        </w:rPr>
        <w:t>活动</w:t>
      </w:r>
      <w:r>
        <w:rPr>
          <w:rFonts w:hint="eastAsia" w:ascii="仿宋" w:hAnsi="仿宋" w:eastAsia="仿宋" w:cs="仿宋"/>
          <w:b w:val="0"/>
          <w:bCs w:val="0"/>
          <w:sz w:val="32"/>
          <w:szCs w:val="32"/>
          <w:highlight w:val="none"/>
          <w:lang w:val="en-US" w:eastAsia="zh-CN"/>
        </w:rPr>
        <w:t>；举办了防汛救灾公益宣传活动。线下活动参与人数有4300人，线上观看直播人数约1600人，累计发放各种宣传物料3200余份。</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outlineLvl w:val="9"/>
        <w:rPr>
          <w:rFonts w:hint="default" w:ascii="仿宋" w:hAnsi="仿宋" w:eastAsia="仿宋" w:cs="仿宋"/>
          <w:b w:val="0"/>
          <w:bCs w:val="0"/>
          <w:color w:val="0000FF"/>
          <w:sz w:val="32"/>
          <w:szCs w:val="32"/>
          <w:highlight w:val="none"/>
          <w:lang w:val="en-US" w:eastAsia="zh-CN"/>
        </w:rPr>
      </w:pPr>
      <w:r>
        <w:rPr>
          <w:rFonts w:hint="eastAsia" w:ascii="仿宋" w:hAnsi="仿宋" w:eastAsia="仿宋" w:cs="仿宋"/>
          <w:b w:val="0"/>
          <w:bCs w:val="0"/>
          <w:color w:val="0000FF"/>
          <w:sz w:val="32"/>
          <w:szCs w:val="32"/>
          <w:highlight w:val="none"/>
          <w:lang w:val="en-US" w:eastAsia="zh-CN"/>
        </w:rPr>
        <w:t>3.参与陕西省委网信办、中央广播电视总台国际在线拍摄《秦人善水》纪录片博物馆部分录制；负责2023年第三十届杨凌农高会陕西水利展厅现场讲解工作。</w:t>
      </w:r>
    </w:p>
    <w:p>
      <w:pPr>
        <w:keepNext w:val="0"/>
        <w:keepLines w:val="0"/>
        <w:pageBreakBefore w:val="0"/>
        <w:widowControl w:val="0"/>
        <w:kinsoku/>
        <w:wordWrap/>
        <w:overflowPunct/>
        <w:topLinePunct w:val="0"/>
        <w:autoSpaceDE/>
        <w:autoSpaceDN/>
        <w:bidi w:val="0"/>
        <w:adjustRightInd/>
        <w:snapToGrid/>
        <w:ind w:firstLine="640"/>
        <w:jc w:val="both"/>
        <w:textAlignment w:val="auto"/>
        <w:outlineLvl w:val="9"/>
        <w:rPr>
          <w:rFonts w:hint="default"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（二）文化研究深入细致</w:t>
      </w:r>
    </w:p>
    <w:p>
      <w:pPr>
        <w:keepNext w:val="0"/>
        <w:keepLines w:val="0"/>
        <w:pageBreakBefore w:val="0"/>
        <w:widowControl w:val="0"/>
        <w:kinsoku/>
        <w:wordWrap/>
        <w:overflowPunct/>
        <w:topLinePunct w:val="0"/>
        <w:autoSpaceDE/>
        <w:autoSpaceDN/>
        <w:bidi w:val="0"/>
        <w:adjustRightInd/>
        <w:snapToGrid/>
        <w:ind w:firstLine="640"/>
        <w:jc w:val="both"/>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1.完成《陕西水利博物馆水文化研究作品汇编》初稿整编。</w:t>
      </w:r>
    </w:p>
    <w:p>
      <w:pPr>
        <w:keepNext w:val="0"/>
        <w:keepLines w:val="0"/>
        <w:pageBreakBefore w:val="0"/>
        <w:widowControl w:val="0"/>
        <w:kinsoku/>
        <w:wordWrap/>
        <w:overflowPunct/>
        <w:topLinePunct w:val="0"/>
        <w:autoSpaceDE/>
        <w:autoSpaceDN/>
        <w:bidi w:val="0"/>
        <w:adjustRightInd/>
        <w:snapToGrid/>
        <w:ind w:firstLine="640"/>
        <w:jc w:val="both"/>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2.设立李仪祉墓“省文保单位”和“省革命文物”标志牌。</w:t>
      </w:r>
    </w:p>
    <w:p>
      <w:pPr>
        <w:keepNext w:val="0"/>
        <w:keepLines w:val="0"/>
        <w:pageBreakBefore w:val="0"/>
        <w:widowControl w:val="0"/>
        <w:kinsoku/>
        <w:wordWrap/>
        <w:overflowPunct/>
        <w:topLinePunct w:val="0"/>
        <w:autoSpaceDE/>
        <w:autoSpaceDN/>
        <w:bidi w:val="0"/>
        <w:adjustRightInd/>
        <w:snapToGrid/>
        <w:ind w:firstLine="640"/>
        <w:jc w:val="both"/>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3.</w:t>
      </w:r>
      <w:r>
        <w:rPr>
          <w:rFonts w:hint="eastAsia" w:ascii="仿宋" w:hAnsi="仿宋" w:eastAsia="仿宋" w:cs="仿宋"/>
          <w:b w:val="0"/>
          <w:bCs w:val="0"/>
          <w:color w:val="0000FF"/>
          <w:sz w:val="32"/>
          <w:szCs w:val="32"/>
          <w:lang w:val="en-US" w:eastAsia="zh-CN"/>
        </w:rPr>
        <w:t>撰写文章4篇（《清代汉中水利管理制度中的惩处机制研究——以汉中四堰为主》</w:t>
      </w:r>
      <w:r>
        <w:rPr>
          <w:rFonts w:hint="eastAsia" w:ascii="仿宋" w:hAnsi="仿宋" w:eastAsia="仿宋" w:cs="仿宋"/>
          <w:b w:val="0"/>
          <w:bCs w:val="0"/>
          <w:sz w:val="32"/>
          <w:szCs w:val="32"/>
          <w:lang w:val="en-US" w:eastAsia="zh-CN"/>
        </w:rPr>
        <w:t>《郑国在前，白渠起后》《因时而生，因水而兴——博物馆与水文化》</w:t>
      </w:r>
      <w:r>
        <w:rPr>
          <w:rFonts w:hint="eastAsia" w:ascii="仿宋" w:hAnsi="仿宋" w:eastAsia="仿宋" w:cs="仿宋"/>
          <w:b w:val="0"/>
          <w:bCs w:val="0"/>
          <w:sz w:val="32"/>
          <w:szCs w:val="32"/>
          <w:highlight w:val="none"/>
          <w:lang w:val="en-US" w:eastAsia="zh-CN"/>
        </w:rPr>
        <w:t>《陕西水利博物馆“双管齐下”科普节水》</w:t>
      </w:r>
      <w:r>
        <w:rPr>
          <w:rFonts w:hint="eastAsia" w:ascii="仿宋" w:hAnsi="仿宋" w:eastAsia="仿宋" w:cs="仿宋"/>
          <w:b w:val="0"/>
          <w:bCs w:val="0"/>
          <w:sz w:val="32"/>
          <w:szCs w:val="32"/>
          <w:lang w:val="en-US" w:eastAsia="zh-CN"/>
        </w:rPr>
        <w:t>），并发表于《中国水利报》。</w:t>
      </w:r>
    </w:p>
    <w:p>
      <w:pPr>
        <w:keepNext w:val="0"/>
        <w:keepLines w:val="0"/>
        <w:pageBreakBefore w:val="0"/>
        <w:widowControl w:val="0"/>
        <w:kinsoku/>
        <w:wordWrap/>
        <w:overflowPunct/>
        <w:topLinePunct w:val="0"/>
        <w:autoSpaceDE/>
        <w:autoSpaceDN/>
        <w:bidi w:val="0"/>
        <w:adjustRightInd/>
        <w:snapToGrid/>
        <w:ind w:firstLine="640"/>
        <w:jc w:val="both"/>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4.完成陕西水利史展厅和陕西节水科普馆简版和详版两版讲解词撰写以及博物馆一楼展陈提升后展厅讲解词撰写。核校《李仪祉先生墓碑》碑文，整编陕西黄河文化、大运河通济渠段相关资料。</w:t>
      </w:r>
    </w:p>
    <w:p>
      <w:pPr>
        <w:keepNext w:val="0"/>
        <w:keepLines w:val="0"/>
        <w:pageBreakBefore w:val="0"/>
        <w:widowControl w:val="0"/>
        <w:kinsoku/>
        <w:wordWrap/>
        <w:overflowPunct/>
        <w:topLinePunct w:val="0"/>
        <w:autoSpaceDE/>
        <w:autoSpaceDN/>
        <w:bidi w:val="0"/>
        <w:adjustRightInd/>
        <w:snapToGrid/>
        <w:ind w:firstLine="640"/>
        <w:jc w:val="both"/>
        <w:textAlignment w:val="auto"/>
        <w:outlineLvl w:val="9"/>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5.完成2017年至2022年博物馆新增122件文物的备案和陕西省藏品管理系统信息录入，整理归档主展馆库房书籍类史料45件；按国家文物局、西咸新区文物局要求线上年报系统博物馆2022年年报填报工作。</w:t>
      </w:r>
    </w:p>
    <w:p>
      <w:pPr>
        <w:keepNext w:val="0"/>
        <w:keepLines w:val="0"/>
        <w:pageBreakBefore w:val="0"/>
        <w:widowControl w:val="0"/>
        <w:kinsoku/>
        <w:wordWrap/>
        <w:overflowPunct/>
        <w:topLinePunct w:val="0"/>
        <w:autoSpaceDE/>
        <w:autoSpaceDN/>
        <w:bidi w:val="0"/>
        <w:adjustRightInd/>
        <w:snapToGrid/>
        <w:ind w:firstLine="640"/>
        <w:jc w:val="both"/>
        <w:textAlignment w:val="auto"/>
        <w:outlineLvl w:val="9"/>
        <w:rPr>
          <w:rFonts w:hint="default"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（三）如期推进项目建设</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40" w:firstLineChars="200"/>
        <w:jc w:val="both"/>
        <w:textAlignment w:val="baseline"/>
        <w:rPr>
          <w:rFonts w:hint="eastAsia" w:ascii="仿宋" w:hAnsi="仿宋" w:eastAsia="仿宋" w:cs="仿宋"/>
          <w:b w:val="0"/>
          <w:bCs w:val="0"/>
          <w:i w:val="0"/>
          <w:spacing w:val="0"/>
          <w:w w:val="100"/>
          <w:sz w:val="32"/>
          <w:szCs w:val="32"/>
          <w:lang w:val="en-US" w:eastAsia="zh-CN"/>
        </w:rPr>
      </w:pPr>
      <w:r>
        <w:rPr>
          <w:rFonts w:hint="eastAsia" w:ascii="仿宋" w:hAnsi="仿宋" w:eastAsia="仿宋" w:cs="仿宋"/>
          <w:b w:val="0"/>
          <w:bCs w:val="0"/>
          <w:i w:val="0"/>
          <w:spacing w:val="0"/>
          <w:w w:val="100"/>
          <w:sz w:val="32"/>
          <w:szCs w:val="32"/>
          <w:lang w:val="en-US" w:eastAsia="zh-CN"/>
        </w:rPr>
        <w:t>2023年博物馆项目按要求完成率为100%。</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40" w:firstLineChars="200"/>
        <w:jc w:val="both"/>
        <w:textAlignment w:val="baseline"/>
        <w:rPr>
          <w:rFonts w:hint="eastAsia" w:ascii="仿宋" w:hAnsi="仿宋" w:eastAsia="仿宋" w:cs="仿宋"/>
          <w:b w:val="0"/>
          <w:bCs w:val="0"/>
          <w:i w:val="0"/>
          <w:spacing w:val="0"/>
          <w:w w:val="100"/>
          <w:sz w:val="32"/>
          <w:szCs w:val="32"/>
          <w:lang w:val="en-US" w:eastAsia="zh-CN"/>
        </w:rPr>
      </w:pPr>
      <w:r>
        <w:rPr>
          <w:rFonts w:hint="eastAsia" w:ascii="仿宋" w:hAnsi="仿宋" w:eastAsia="仿宋" w:cs="仿宋"/>
          <w:b w:val="0"/>
          <w:bCs w:val="0"/>
          <w:i w:val="0"/>
          <w:spacing w:val="0"/>
          <w:w w:val="100"/>
          <w:sz w:val="32"/>
          <w:szCs w:val="32"/>
          <w:lang w:val="en-US" w:eastAsia="zh-CN"/>
        </w:rPr>
        <w:t>1.陕西水利博物馆李仪祉展馆改造提升完成项目招投标、改造提升布展方案设计、基础搭建、墙面布展等任务，共改造提升610平方米。</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40" w:firstLineChars="200"/>
        <w:jc w:val="both"/>
        <w:textAlignment w:val="baseline"/>
        <w:rPr>
          <w:rFonts w:hint="eastAsia" w:ascii="仿宋" w:hAnsi="仿宋" w:eastAsia="仿宋" w:cs="仿宋"/>
          <w:b w:val="0"/>
          <w:bCs w:val="0"/>
          <w:i w:val="0"/>
          <w:spacing w:val="0"/>
          <w:w w:val="100"/>
          <w:sz w:val="32"/>
          <w:szCs w:val="32"/>
          <w:lang w:val="en-US" w:eastAsia="zh-CN"/>
        </w:rPr>
      </w:pPr>
      <w:r>
        <w:rPr>
          <w:rFonts w:hint="eastAsia" w:ascii="仿宋" w:hAnsi="仿宋" w:eastAsia="仿宋" w:cs="仿宋"/>
          <w:b w:val="0"/>
          <w:bCs w:val="0"/>
          <w:i w:val="0"/>
          <w:spacing w:val="0"/>
          <w:w w:val="100"/>
          <w:sz w:val="32"/>
          <w:szCs w:val="32"/>
          <w:lang w:val="en-US" w:eastAsia="zh-CN"/>
        </w:rPr>
        <w:t>2.陕西水利博物馆节水示范单元建设项目完成了两个标段招投标、方案设计和项目实施，两个标段建设任务目前已全部完工，其中一标段完成节水实践体验室建设约83平方米，展示区功能牌4座，节水微课堂课程设计10节，节水体验直播设备1套，开展节水护水宣传活动3次，印制节水宣传资料1项。二标段完成污水处理回收池80立方米，分区计量水表4座，博物馆公共区域节水器具改造提升1项。</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40" w:firstLineChars="200"/>
        <w:jc w:val="both"/>
        <w:textAlignment w:val="baseline"/>
        <w:rPr>
          <w:rFonts w:hint="eastAsia" w:ascii="仿宋" w:hAnsi="仿宋" w:eastAsia="仿宋" w:cs="仿宋"/>
          <w:b w:val="0"/>
          <w:bCs w:val="0"/>
          <w:i w:val="0"/>
          <w:spacing w:val="0"/>
          <w:w w:val="100"/>
          <w:sz w:val="32"/>
          <w:szCs w:val="32"/>
          <w:lang w:val="en-US" w:eastAsia="zh-CN"/>
        </w:rPr>
      </w:pPr>
      <w:r>
        <w:rPr>
          <w:rFonts w:hint="eastAsia" w:ascii="仿宋" w:hAnsi="仿宋" w:eastAsia="仿宋" w:cs="仿宋"/>
          <w:b w:val="0"/>
          <w:bCs w:val="0"/>
          <w:i w:val="0"/>
          <w:spacing w:val="0"/>
          <w:w w:val="100"/>
          <w:sz w:val="32"/>
          <w:szCs w:val="32"/>
          <w:lang w:val="en-US" w:eastAsia="zh-CN"/>
        </w:rPr>
        <w:t>3.编制并申报2024年陕西省水土保持国策宣传、陕西水利博物馆日常运行维护、文物保护等项目。</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40" w:firstLineChars="200"/>
        <w:jc w:val="left"/>
        <w:textAlignment w:val="baseline"/>
        <w:rPr>
          <w:rFonts w:hint="default" w:ascii="仿宋" w:hAnsi="仿宋" w:eastAsia="仿宋" w:cs="仿宋"/>
          <w:b w:val="0"/>
          <w:bCs w:val="0"/>
          <w:i w:val="0"/>
          <w:spacing w:val="0"/>
          <w:w w:val="100"/>
          <w:sz w:val="32"/>
          <w:szCs w:val="32"/>
          <w:lang w:val="en-US" w:eastAsia="zh-CN"/>
        </w:rPr>
      </w:pPr>
      <w:r>
        <w:rPr>
          <w:rFonts w:hint="eastAsia" w:ascii="仿宋" w:hAnsi="仿宋" w:eastAsia="仿宋" w:cs="仿宋"/>
          <w:b w:val="0"/>
          <w:bCs w:val="0"/>
          <w:i w:val="0"/>
          <w:spacing w:val="0"/>
          <w:w w:val="100"/>
          <w:sz w:val="32"/>
          <w:szCs w:val="32"/>
          <w:lang w:val="en-US" w:eastAsia="zh-CN"/>
        </w:rPr>
        <w:t>4.完成了2022年度实施的陕西黄河流域水利历史文化挖掘研究及展示项目、陕西节水科普展示项目两个项目合同工程完工验收。</w:t>
      </w:r>
    </w:p>
    <w:p>
      <w:pPr>
        <w:keepNext w:val="0"/>
        <w:keepLines w:val="0"/>
        <w:pageBreakBefore w:val="0"/>
        <w:widowControl w:val="0"/>
        <w:kinsoku/>
        <w:wordWrap/>
        <w:overflowPunct/>
        <w:topLinePunct w:val="0"/>
        <w:autoSpaceDE/>
        <w:autoSpaceDN/>
        <w:bidi w:val="0"/>
        <w:adjustRightInd/>
        <w:snapToGrid/>
        <w:ind w:firstLine="640"/>
        <w:jc w:val="both"/>
        <w:textAlignment w:val="auto"/>
        <w:outlineLvl w:val="9"/>
        <w:rPr>
          <w:rFonts w:hint="default"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（四）基地管理规范融合</w:t>
      </w:r>
    </w:p>
    <w:p>
      <w:pPr>
        <w:keepNext w:val="0"/>
        <w:keepLines w:val="0"/>
        <w:pageBreakBefore w:val="0"/>
        <w:widowControl w:val="0"/>
        <w:kinsoku/>
        <w:wordWrap/>
        <w:overflowPunct/>
        <w:topLinePunct w:val="0"/>
        <w:autoSpaceDE/>
        <w:autoSpaceDN/>
        <w:bidi w:val="0"/>
        <w:adjustRightInd/>
        <w:snapToGrid/>
        <w:ind w:firstLine="640"/>
        <w:jc w:val="both"/>
        <w:textAlignment w:val="auto"/>
        <w:outlineLvl w:val="9"/>
        <w:rPr>
          <w:rFonts w:hint="default" w:ascii="仿宋" w:hAnsi="仿宋" w:eastAsia="仿宋" w:cs="仿宋"/>
          <w:b/>
          <w:bCs/>
          <w:sz w:val="32"/>
          <w:szCs w:val="32"/>
          <w:highlight w:val="none"/>
          <w:lang w:val="en-US" w:eastAsia="zh-CN"/>
        </w:rPr>
      </w:pPr>
      <w:r>
        <w:rPr>
          <w:rFonts w:hint="eastAsia" w:ascii="仿宋" w:hAnsi="仿宋" w:eastAsia="仿宋" w:cs="仿宋"/>
          <w:b w:val="0"/>
          <w:bCs w:val="0"/>
          <w:sz w:val="32"/>
          <w:szCs w:val="32"/>
          <w:highlight w:val="none"/>
          <w:lang w:val="en-US" w:eastAsia="zh-CN"/>
        </w:rPr>
        <w:t>立足博物馆主阵地，积极发挥各教育基地作用，开展丰富多彩宣教活动，实现多元化融合发展。西安理工大学高科学院、陕西国际商贸学院等实践教学基地在博物馆挂牌；选派人员参加2023年全国水利博物馆联盟“中国大运河文化讲堂”、联盟年会；积极申报全省干部教育培训现场教学点、陕西省节水典型案例、全国科普教育基地优秀品牌、优秀活动方案、黄河廉洁文化教育基地等；完成陕西水利博物馆帐号入驻科普中国官方网站，加入省科协举办的陕西科普地图行打卡；按要求填报国家水情教育基地2022年工作总结及2023年工作计划，全国科普教育基地2023年寒假活动信息；策划编写博物馆宣传折页相关内容。</w:t>
      </w:r>
    </w:p>
    <w:p>
      <w:pPr>
        <w:keepNext w:val="0"/>
        <w:keepLines w:val="0"/>
        <w:pageBreakBefore w:val="0"/>
        <w:widowControl w:val="0"/>
        <w:kinsoku/>
        <w:wordWrap/>
        <w:overflowPunct/>
        <w:topLinePunct w:val="0"/>
        <w:autoSpaceDE/>
        <w:autoSpaceDN/>
        <w:bidi w:val="0"/>
        <w:adjustRightInd/>
        <w:snapToGrid/>
        <w:ind w:firstLine="640"/>
        <w:jc w:val="both"/>
        <w:textAlignment w:val="auto"/>
        <w:outlineLvl w:val="9"/>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（五）运行管理安全有序</w:t>
      </w:r>
    </w:p>
    <w:p>
      <w:pPr>
        <w:keepNext w:val="0"/>
        <w:keepLines w:val="0"/>
        <w:pageBreakBefore w:val="0"/>
        <w:widowControl w:val="0"/>
        <w:kinsoku/>
        <w:wordWrap/>
        <w:overflowPunct/>
        <w:topLinePunct w:val="0"/>
        <w:autoSpaceDE/>
        <w:autoSpaceDN/>
        <w:bidi w:val="0"/>
        <w:adjustRightInd/>
        <w:snapToGrid/>
        <w:ind w:firstLine="640"/>
        <w:jc w:val="both"/>
        <w:textAlignment w:val="auto"/>
        <w:outlineLvl w:val="9"/>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博物馆全年安全保卫平稳有序，未发生安全类事故。</w:t>
      </w:r>
    </w:p>
    <w:p>
      <w:pPr>
        <w:keepNext w:val="0"/>
        <w:keepLines w:val="0"/>
        <w:pageBreakBefore w:val="0"/>
        <w:widowControl w:val="0"/>
        <w:kinsoku/>
        <w:wordWrap/>
        <w:overflowPunct/>
        <w:topLinePunct w:val="0"/>
        <w:autoSpaceDE/>
        <w:autoSpaceDN/>
        <w:bidi w:val="0"/>
        <w:adjustRightInd/>
        <w:snapToGrid/>
        <w:ind w:firstLine="640"/>
        <w:jc w:val="both"/>
        <w:textAlignment w:val="auto"/>
        <w:outlineLvl w:val="9"/>
        <w:rPr>
          <w:rFonts w:hint="default"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建立重大风险隐患台账，完善安全生产制度办法、应急预案、演练方案等；安保巡逻发现供水管道破裂、水泵出现异响、院墙倒塌等较大安全隐患，及时排解了险情；博物馆排除各项困难进行电力抢修，完成了高压线缆的更换，保障了博物馆安全平稳运行；每天做好博物馆消防系统、展厅展演设施设备、用电用水设施等巡查，及时处理各项设备故障，并建立相关巡查维修台账；集中开展专项隐患排查3次，开展消防实战演练、安全应急演练2次。</w:t>
      </w:r>
    </w:p>
    <w:p>
      <w:pPr>
        <w:keepNext w:val="0"/>
        <w:keepLines w:val="0"/>
        <w:pageBreakBefore w:val="0"/>
        <w:widowControl w:val="0"/>
        <w:numPr>
          <w:ilvl w:val="0"/>
          <w:numId w:val="2"/>
        </w:numPr>
        <w:kinsoku/>
        <w:wordWrap/>
        <w:overflowPunct/>
        <w:topLinePunct w:val="0"/>
        <w:autoSpaceDE/>
        <w:autoSpaceDN/>
        <w:bidi w:val="0"/>
        <w:adjustRightInd/>
        <w:snapToGrid/>
        <w:ind w:firstLine="640"/>
        <w:jc w:val="both"/>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日常重点工作完成情况</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1.</w:t>
      </w:r>
      <w:r>
        <w:rPr>
          <w:rFonts w:hint="eastAsia" w:ascii="仿宋" w:hAnsi="仿宋" w:eastAsia="仿宋" w:cs="仿宋"/>
          <w:b w:val="0"/>
          <w:bCs w:val="0"/>
          <w:sz w:val="32"/>
          <w:szCs w:val="32"/>
          <w:lang w:eastAsia="zh-CN"/>
        </w:rPr>
        <w:t>红色教育如火如荼</w:t>
      </w:r>
      <w:r>
        <w:rPr>
          <w:rFonts w:hint="eastAsia" w:ascii="仿宋" w:hAnsi="仿宋" w:eastAsia="仿宋" w:cs="仿宋"/>
          <w:b w:val="0"/>
          <w:bCs w:val="0"/>
          <w:sz w:val="32"/>
          <w:szCs w:val="32"/>
          <w:lang w:val="en-US" w:eastAsia="zh-CN"/>
        </w:rPr>
        <w:t>。与清明节、五一劳动节、七一建党日等</w:t>
      </w:r>
      <w:r>
        <w:rPr>
          <w:rFonts w:hint="eastAsia" w:ascii="仿宋" w:hAnsi="仿宋" w:eastAsia="仿宋" w:cs="仿宋"/>
          <w:sz w:val="32"/>
          <w:szCs w:val="32"/>
          <w:lang w:val="en-US" w:eastAsia="zh-CN"/>
        </w:rPr>
        <w:t>传统节日纪念日结合，提供公益讲解397批次，接待机关单位、社会团体来馆开展红色主题教育活动245次。</w:t>
      </w:r>
    </w:p>
    <w:p>
      <w:pPr>
        <w:keepNext w:val="0"/>
        <w:keepLines w:val="0"/>
        <w:pageBreakBefore w:val="0"/>
        <w:widowControl w:val="0"/>
        <w:kinsoku/>
        <w:wordWrap/>
        <w:overflowPunct/>
        <w:topLinePunct w:val="0"/>
        <w:autoSpaceDE/>
        <w:autoSpaceDN/>
        <w:bidi w:val="0"/>
        <w:adjustRightInd/>
        <w:snapToGrid/>
        <w:ind w:firstLine="640"/>
        <w:jc w:val="both"/>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2.新媒体传播广泛。充分利用现代化互联网手段，通过博物馆网站、微信等新兴媒体平台进行水文化宣传、水情教育。</w:t>
      </w:r>
      <w:r>
        <w:rPr>
          <w:rFonts w:hint="eastAsia" w:ascii="仿宋" w:hAnsi="仿宋" w:eastAsia="仿宋" w:cs="仿宋"/>
          <w:b w:val="0"/>
          <w:bCs w:val="0"/>
          <w:color w:val="0000FF"/>
          <w:sz w:val="32"/>
          <w:szCs w:val="32"/>
          <w:lang w:val="en-US" w:eastAsia="zh-CN"/>
        </w:rPr>
        <w:t>更新各类新闻资讯</w:t>
      </w:r>
      <w:r>
        <w:rPr>
          <w:rFonts w:hint="eastAsia" w:ascii="仿宋" w:hAnsi="仿宋" w:eastAsia="仿宋" w:cs="仿宋"/>
          <w:b w:val="0"/>
          <w:bCs w:val="0"/>
          <w:color w:val="0000FF"/>
          <w:sz w:val="32"/>
          <w:szCs w:val="32"/>
          <w:u w:val="none"/>
          <w:lang w:val="en-US" w:eastAsia="zh-CN"/>
        </w:rPr>
        <w:t>489</w:t>
      </w:r>
      <w:r>
        <w:rPr>
          <w:rFonts w:hint="eastAsia" w:ascii="仿宋" w:hAnsi="仿宋" w:eastAsia="仿宋" w:cs="仿宋"/>
          <w:b w:val="0"/>
          <w:bCs w:val="0"/>
          <w:color w:val="0000FF"/>
          <w:sz w:val="32"/>
          <w:szCs w:val="32"/>
          <w:lang w:val="en-US" w:eastAsia="zh-CN"/>
        </w:rPr>
        <w:t>条，微信推送内容</w:t>
      </w:r>
      <w:r>
        <w:rPr>
          <w:rFonts w:hint="eastAsia" w:ascii="仿宋" w:hAnsi="仿宋" w:eastAsia="仿宋" w:cs="仿宋"/>
          <w:b w:val="0"/>
          <w:bCs w:val="0"/>
          <w:color w:val="0000FF"/>
          <w:sz w:val="32"/>
          <w:szCs w:val="32"/>
          <w:u w:val="none"/>
          <w:lang w:val="en-US" w:eastAsia="zh-CN"/>
        </w:rPr>
        <w:t>52</w:t>
      </w:r>
      <w:r>
        <w:rPr>
          <w:rFonts w:hint="eastAsia" w:ascii="仿宋" w:hAnsi="仿宋" w:eastAsia="仿宋" w:cs="仿宋"/>
          <w:b w:val="0"/>
          <w:bCs w:val="0"/>
          <w:color w:val="0000FF"/>
          <w:sz w:val="32"/>
          <w:szCs w:val="32"/>
          <w:lang w:val="en-US" w:eastAsia="zh-CN"/>
        </w:rPr>
        <w:t>期。</w:t>
      </w:r>
    </w:p>
    <w:p>
      <w:pPr>
        <w:keepNext w:val="0"/>
        <w:keepLines w:val="0"/>
        <w:pageBreakBefore w:val="0"/>
        <w:widowControl w:val="0"/>
        <w:kinsoku/>
        <w:wordWrap/>
        <w:overflowPunct/>
        <w:topLinePunct w:val="0"/>
        <w:autoSpaceDE/>
        <w:autoSpaceDN/>
        <w:bidi w:val="0"/>
        <w:adjustRightInd/>
        <w:snapToGrid/>
        <w:ind w:firstLine="640"/>
        <w:jc w:val="both"/>
        <w:textAlignment w:val="auto"/>
        <w:outlineLvl w:val="9"/>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lang w:val="en-US" w:eastAsia="zh-CN"/>
        </w:rPr>
        <w:t>3.</w:t>
      </w:r>
      <w:r>
        <w:rPr>
          <w:rFonts w:hint="eastAsia" w:ascii="仿宋" w:hAnsi="仿宋" w:eastAsia="仿宋" w:cs="仿宋"/>
          <w:b w:val="0"/>
          <w:bCs w:val="0"/>
          <w:sz w:val="32"/>
          <w:szCs w:val="32"/>
          <w:highlight w:val="none"/>
          <w:lang w:val="en-US" w:eastAsia="zh-CN"/>
        </w:rPr>
        <w:t>后勤保障抓实抓细。为讲解接待配备了扩音器及讲解工服，做好博物馆日常维修养护工作，确保正常运行。及时更换排污管道、消防系统配件、损坏灯具等水电消防设施设备234套，恢复地面沉陷处理78平方米，完成主馆玻璃穹顶防水处理，园区增设游览导视牌5座，维修大屏模块等展演设施零配件13套，定期组织人员彻底清洗展馆外墙、展厅地面、水景观池等卫生24次，重新涂描8根文化柱文字、中华人民共和国水系图，按照绿植养护要求及时为绿植浇水、施肥、喷药、修剪8次，并平整园区土地。</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outlineLvl w:val="9"/>
        <w:rPr>
          <w:rFonts w:hint="default" w:ascii="宋体" w:hAnsi="宋体" w:eastAsia="宋体" w:cs="宋体"/>
          <w:color w:val="0000FF"/>
          <w:sz w:val="24"/>
          <w:szCs w:val="24"/>
          <w:lang w:val="en-US" w:eastAsia="zh-CN"/>
        </w:rPr>
      </w:pPr>
      <w:r>
        <w:rPr>
          <w:rFonts w:hint="eastAsia" w:ascii="仿宋" w:hAnsi="仿宋" w:eastAsia="仿宋" w:cs="仿宋"/>
          <w:b w:val="0"/>
          <w:bCs w:val="0"/>
          <w:color w:val="0000FF"/>
          <w:sz w:val="32"/>
          <w:szCs w:val="32"/>
          <w:highlight w:val="none"/>
          <w:lang w:val="en-US" w:eastAsia="zh-CN"/>
        </w:rPr>
        <w:t>4.组织干部职工赴经开第三小学、曲江第二小学参观学习，举办讲解员培训班，选派宣教人员参加了2023年度文博专业继续教育第三期专业课、咸阳市文物保护修复与日常维护、2023年水文化建设等培训班，举办“诵读红色经典 赓续红色血脉”七一建党节活动。</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textAlignment w:val="auto"/>
        <w:outlineLvl w:val="9"/>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三、取得荣誉</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right="0" w:rightChars="0" w:firstLine="640"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陕西水利博物馆被认定为“陕西省科学家教育基地”；博物馆讲解员曹哲荣获“生态环保优秀讲解员”的称号；张亚楠被全国水利博物馆联盟评委2023年度优秀学员。</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textAlignment w:val="auto"/>
        <w:outlineLvl w:val="9"/>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四、2024年谋划</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textAlignment w:val="auto"/>
        <w:outlineLvl w:val="9"/>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1.持之以恒做好水情教育工作，积极开展中小学生研学，开展主题教育活动不少于3次</w:t>
      </w:r>
      <w:r>
        <w:rPr>
          <w:rFonts w:hint="eastAsia" w:ascii="仿宋" w:hAnsi="仿宋" w:eastAsia="仿宋" w:cs="仿宋"/>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textAlignment w:val="auto"/>
        <w:outlineLvl w:val="9"/>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2.深入挖掘研究水文化，编辑出版《陕西水利博物馆水文化作品汇编》</w:t>
      </w:r>
    </w:p>
    <w:p>
      <w:pPr>
        <w:keepNext w:val="0"/>
        <w:keepLines w:val="0"/>
        <w:pageBreakBefore w:val="0"/>
        <w:widowControl w:val="0"/>
        <w:kinsoku/>
        <w:wordWrap/>
        <w:overflowPunct/>
        <w:topLinePunct w:val="0"/>
        <w:autoSpaceDE/>
        <w:autoSpaceDN/>
        <w:bidi w:val="0"/>
        <w:adjustRightInd/>
        <w:snapToGrid/>
        <w:ind w:firstLine="640"/>
        <w:jc w:val="both"/>
        <w:textAlignment w:val="auto"/>
        <w:outlineLvl w:val="9"/>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3.按照相关项目实施要求，根据2024年项目资金下达情况，保质保量实施项目，积极申报2025年项目。</w:t>
      </w:r>
    </w:p>
    <w:p>
      <w:pPr>
        <w:keepNext w:val="0"/>
        <w:keepLines w:val="0"/>
        <w:pageBreakBefore w:val="0"/>
        <w:widowControl w:val="0"/>
        <w:kinsoku/>
        <w:wordWrap/>
        <w:overflowPunct/>
        <w:topLinePunct w:val="0"/>
        <w:autoSpaceDE/>
        <w:autoSpaceDN/>
        <w:bidi w:val="0"/>
        <w:adjustRightInd/>
        <w:snapToGrid/>
        <w:ind w:firstLine="640"/>
        <w:jc w:val="both"/>
        <w:textAlignment w:val="auto"/>
        <w:outlineLvl w:val="9"/>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4.争取申报国家三级博物馆、</w:t>
      </w:r>
      <w:bookmarkStart w:id="0" w:name="_GoBack"/>
      <w:bookmarkEnd w:id="0"/>
      <w:r>
        <w:rPr>
          <w:rFonts w:hint="eastAsia" w:ascii="仿宋" w:hAnsi="仿宋" w:eastAsia="仿宋" w:cs="仿宋"/>
          <w:b w:val="0"/>
          <w:bCs w:val="0"/>
          <w:sz w:val="32"/>
          <w:szCs w:val="32"/>
          <w:lang w:val="en-US" w:eastAsia="zh-CN"/>
        </w:rPr>
        <w:t>陕西水利博物馆爱国主义教育基地。</w:t>
      </w:r>
    </w:p>
    <w:p>
      <w:pPr>
        <w:pStyle w:val="4"/>
        <w:numPr>
          <w:ilvl w:val="0"/>
          <w:numId w:val="0"/>
        </w:numPr>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5.继续做好安全隐患排查与整治工作，确保全年安全生产无事故。</w:t>
      </w:r>
    </w:p>
    <w:p/>
    <w:sectPr>
      <w:pgSz w:w="11906" w:h="16838"/>
      <w:pgMar w:top="1440" w:right="1531" w:bottom="144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163F74"/>
    <w:multiLevelType w:val="singleLevel"/>
    <w:tmpl w:val="B1163F74"/>
    <w:lvl w:ilvl="0" w:tentative="0">
      <w:start w:val="2"/>
      <w:numFmt w:val="chineseCounting"/>
      <w:suff w:val="nothing"/>
      <w:lvlText w:val="%1、"/>
      <w:lvlJc w:val="left"/>
      <w:rPr>
        <w:rFonts w:hint="eastAsia"/>
      </w:rPr>
    </w:lvl>
  </w:abstractNum>
  <w:abstractNum w:abstractNumId="1">
    <w:nsid w:val="7DCFC99C"/>
    <w:multiLevelType w:val="singleLevel"/>
    <w:tmpl w:val="7DCFC99C"/>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gzYzBiZjllZTA1ZmYxZjU0ZDZiYWJmNTM3ZGI4YzIifQ=="/>
  </w:docVars>
  <w:rsids>
    <w:rsidRoot w:val="74FC3678"/>
    <w:rsid w:val="01B056A5"/>
    <w:rsid w:val="1C3E6A0B"/>
    <w:rsid w:val="1E803E86"/>
    <w:rsid w:val="262010EE"/>
    <w:rsid w:val="29CC7F7F"/>
    <w:rsid w:val="2D10070C"/>
    <w:rsid w:val="30656A38"/>
    <w:rsid w:val="33243824"/>
    <w:rsid w:val="4C714C8A"/>
    <w:rsid w:val="54931516"/>
    <w:rsid w:val="56430794"/>
    <w:rsid w:val="57A2660F"/>
    <w:rsid w:val="5A3A2952"/>
    <w:rsid w:val="6F6F38CF"/>
    <w:rsid w:val="74FC36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paragraph" w:customStyle="1" w:styleId="4">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2518</Words>
  <Characters>2621</Characters>
  <Lines>0</Lines>
  <Paragraphs>0</Paragraphs>
  <TotalTime>39</TotalTime>
  <ScaleCrop>false</ScaleCrop>
  <LinksUpToDate>false</LinksUpToDate>
  <CharactersWithSpaces>2656</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2023-07-06T01:10:00Z</dcterms:created>
  <dc:creator>Paranoid＊</dc:creator>
  <cp:lastModifiedBy>Paranoid＊</cp:lastModifiedBy>
  <dcterms:modified xsi:type="dcterms:W3CDTF">2023-12-31T03:20:49Z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AF6189B02CEB43C7B03F52F629D3F7CD_11</vt:lpwstr>
  </property>
</Properties>
</file>